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91E1" w14:textId="4862DF9A" w:rsidR="00D23DC0" w:rsidRDefault="00D23DC0" w:rsidP="006356F2">
      <w:pPr>
        <w:jc w:val="right"/>
        <w:rPr>
          <w:rFonts w:ascii="Montserrat" w:hAnsi="Montserrat"/>
          <w:sz w:val="44"/>
          <w:szCs w:val="44"/>
        </w:rPr>
      </w:pPr>
      <w:r>
        <w:rPr>
          <w:rFonts w:ascii="Montserrat" w:hAnsi="Montserrat"/>
          <w:noProof/>
          <w:sz w:val="44"/>
          <w:szCs w:val="44"/>
        </w:rPr>
        <mc:AlternateContent>
          <mc:Choice Requires="wps">
            <w:drawing>
              <wp:anchor distT="0" distB="0" distL="114300" distR="114300" simplePos="0" relativeHeight="251659264" behindDoc="0" locked="0" layoutInCell="1" allowOverlap="1" wp14:anchorId="4EE2A6B0" wp14:editId="1428E4A6">
                <wp:simplePos x="0" y="0"/>
                <wp:positionH relativeFrom="column">
                  <wp:posOffset>-2642331</wp:posOffset>
                </wp:positionH>
                <wp:positionV relativeFrom="paragraph">
                  <wp:posOffset>-360680</wp:posOffset>
                </wp:positionV>
                <wp:extent cx="9420045" cy="603849"/>
                <wp:effectExtent l="0" t="0" r="10160" b="25400"/>
                <wp:wrapNone/>
                <wp:docPr id="352564374" name="Rechteck 9"/>
                <wp:cNvGraphicFramePr/>
                <a:graphic xmlns:a="http://schemas.openxmlformats.org/drawingml/2006/main">
                  <a:graphicData uri="http://schemas.microsoft.com/office/word/2010/wordprocessingShape">
                    <wps:wsp>
                      <wps:cNvSpPr/>
                      <wps:spPr>
                        <a:xfrm>
                          <a:off x="0" y="0"/>
                          <a:ext cx="9420045" cy="603849"/>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9621" id="Rechteck 9" o:spid="_x0000_s1026" style="position:absolute;margin-left:-208.05pt;margin-top:-28.4pt;width:741.7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" fillcolor="#0c5a5c" strokecolor="#030e13 [484]" strokeweight="1pt"/>
            </w:pict>
          </mc:Fallback>
        </mc:AlternateContent>
      </w:r>
    </w:p>
    <w:p w14:paraId="3E502996" w14:textId="4BDEB431" w:rsidR="00D23DC0" w:rsidRPr="006356F2" w:rsidRDefault="006356F2" w:rsidP="006356F2">
      <w:pPr>
        <w:jc w:val="right"/>
        <w:rPr>
          <w:rFonts w:ascii="Montserrat" w:hAnsi="Montserrat"/>
          <w:sz w:val="44"/>
          <w:szCs w:val="44"/>
        </w:rPr>
      </w:pPr>
      <w:r w:rsidRPr="006356F2">
        <w:rPr>
          <w:rFonts w:ascii="Montserrat" w:hAnsi="Montserrat"/>
          <w:sz w:val="44"/>
          <w:szCs w:val="44"/>
        </w:rPr>
        <w:t>Pressemeldung</w:t>
      </w:r>
    </w:p>
    <w:p w14:paraId="375106E7" w14:textId="6F67F411" w:rsidR="006356F2" w:rsidRDefault="006356F2" w:rsidP="007B2AE2">
      <w:pPr>
        <w:rPr>
          <w:rFonts w:ascii="Montserrat" w:hAnsi="Montserrat"/>
          <w:sz w:val="20"/>
          <w:szCs w:val="20"/>
        </w:rPr>
      </w:pPr>
    </w:p>
    <w:p w14:paraId="714C55DA" w14:textId="031AEFB4" w:rsidR="006356F2" w:rsidRDefault="006356F2" w:rsidP="007B2AE2">
      <w:pPr>
        <w:rPr>
          <w:rFonts w:ascii="Montserrat" w:hAnsi="Montserrat"/>
          <w:sz w:val="20"/>
          <w:szCs w:val="20"/>
        </w:rPr>
      </w:pPr>
      <w:r>
        <w:rPr>
          <w:rFonts w:ascii="Montserrat" w:hAnsi="Montserrat"/>
          <w:noProof/>
          <w:sz w:val="20"/>
          <w:szCs w:val="20"/>
        </w:rPr>
        <w:drawing>
          <wp:inline distT="0" distB="0" distL="0" distR="0" wp14:anchorId="51137B8A" wp14:editId="7FD875A3">
            <wp:extent cx="4038600" cy="2691955"/>
            <wp:effectExtent l="0" t="0" r="0" b="0"/>
            <wp:docPr id="1298364001" name="Grafik 7"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64001" name="Grafik 7" descr="Ein Bild, das Kleidung, Person, Mann, Menschliches Gesich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0863" cy="2693463"/>
                    </a:xfrm>
                    <a:prstGeom prst="rect">
                      <a:avLst/>
                    </a:prstGeom>
                  </pic:spPr>
                </pic:pic>
              </a:graphicData>
            </a:graphic>
          </wp:inline>
        </w:drawing>
      </w:r>
    </w:p>
    <w:p w14:paraId="02722F78" w14:textId="7F2C5BE3" w:rsidR="007B2AE2" w:rsidRPr="00D35577" w:rsidRDefault="007B2AE2" w:rsidP="007B2AE2">
      <w:pPr>
        <w:rPr>
          <w:rFonts w:ascii="Montserrat" w:hAnsi="Montserrat"/>
          <w:i/>
          <w:sz w:val="18"/>
          <w:szCs w:val="18"/>
        </w:rPr>
      </w:pPr>
      <w:r w:rsidRPr="00D35577">
        <w:rPr>
          <w:rFonts w:ascii="Montserrat" w:hAnsi="Montserrat"/>
          <w:i/>
          <w:sz w:val="18"/>
          <w:szCs w:val="18"/>
        </w:rPr>
        <w:t>Matthias Nester, Vorstandsvorsitzender der Sparkasse Koblenz, begrüßt zusammen mit 432Hz-Geschäftsführer Bastian Börsch (links) die Gäste beim Treffen des Nachhaltigkeits-Netzwerks Koblenz</w:t>
      </w:r>
      <w:r w:rsidR="00D35577" w:rsidRPr="00D35577">
        <w:rPr>
          <w:rFonts w:ascii="Montserrat" w:hAnsi="Montserrat"/>
          <w:i/>
          <w:sz w:val="18"/>
          <w:szCs w:val="18"/>
        </w:rPr>
        <w:t>.</w:t>
      </w:r>
    </w:p>
    <w:p w14:paraId="29B72FE9" w14:textId="77777777" w:rsidR="007B2AE2" w:rsidRPr="007B2AE2" w:rsidRDefault="007B2AE2" w:rsidP="007B2AE2">
      <w:pPr>
        <w:rPr>
          <w:rFonts w:ascii="Montserrat" w:hAnsi="Montserrat"/>
        </w:rPr>
      </w:pPr>
    </w:p>
    <w:p w14:paraId="4C32C218" w14:textId="6732FA3F" w:rsidR="007B2AE2" w:rsidRPr="007B2AE2" w:rsidRDefault="007B2AE2" w:rsidP="007B2AE2">
      <w:pPr>
        <w:rPr>
          <w:rFonts w:ascii="Libre Baskerville" w:hAnsi="Libre Baskerville"/>
          <w:b/>
          <w:sz w:val="32"/>
          <w:szCs w:val="32"/>
        </w:rPr>
      </w:pPr>
      <w:r w:rsidRPr="007B2AE2">
        <w:rPr>
          <w:rFonts w:ascii="Libre Baskerville" w:hAnsi="Libre Baskerville"/>
          <w:b/>
          <w:sz w:val="32"/>
          <w:szCs w:val="32"/>
        </w:rPr>
        <w:t xml:space="preserve">Nachhaltigkeits-Netzwerk Koblenz – erfolgreiches Networking und sommerlicher Genuss </w:t>
      </w:r>
    </w:p>
    <w:p w14:paraId="524CE55D" w14:textId="77777777" w:rsidR="007B2AE2" w:rsidRPr="007B2AE2" w:rsidRDefault="007B2AE2" w:rsidP="007B2AE2">
      <w:pPr>
        <w:rPr>
          <w:rFonts w:ascii="Montserrat" w:hAnsi="Montserrat"/>
        </w:rPr>
      </w:pPr>
    </w:p>
    <w:p w14:paraId="6B080809" w14:textId="77777777" w:rsidR="007B2AE2" w:rsidRPr="006356F2" w:rsidRDefault="007B2AE2" w:rsidP="007B2AE2">
      <w:pPr>
        <w:rPr>
          <w:rFonts w:ascii="Montserrat" w:hAnsi="Montserrat"/>
          <w:sz w:val="22"/>
          <w:szCs w:val="22"/>
        </w:rPr>
      </w:pPr>
      <w:r w:rsidRPr="006356F2">
        <w:rPr>
          <w:rFonts w:ascii="Montserrat" w:hAnsi="Montserrat"/>
          <w:b/>
          <w:sz w:val="22"/>
          <w:szCs w:val="22"/>
        </w:rPr>
        <w:t>Koblenz, 6. September 2024</w:t>
      </w:r>
      <w:r w:rsidRPr="006356F2">
        <w:rPr>
          <w:rFonts w:ascii="Montserrat" w:hAnsi="Montserrat"/>
          <w:sz w:val="22"/>
          <w:szCs w:val="22"/>
        </w:rPr>
        <w:t xml:space="preserve"> – Schon zum zweiten Mal trafen sich Unternehmen, Key-Player und an Nachhaltigkeit interessierte Menschen in der Koblenzer Altstadt, um die Woche bei intensiven Gesprächen und kulinarischen Genüssen ausklingen zu lassen. </w:t>
      </w:r>
    </w:p>
    <w:p w14:paraId="2E2926A6" w14:textId="77777777" w:rsidR="007B2AE2" w:rsidRPr="006356F2" w:rsidRDefault="007B2AE2" w:rsidP="007B2AE2">
      <w:pPr>
        <w:rPr>
          <w:rFonts w:ascii="Montserrat" w:hAnsi="Montserrat"/>
          <w:sz w:val="22"/>
          <w:szCs w:val="22"/>
        </w:rPr>
      </w:pPr>
      <w:r w:rsidRPr="006356F2">
        <w:rPr>
          <w:rFonts w:ascii="Montserrat" w:hAnsi="Montserrat"/>
          <w:sz w:val="22"/>
          <w:szCs w:val="22"/>
        </w:rPr>
        <w:t>Die Teilnehmenden tauschten sich über Nachhaltigkeit, Innovation und Best Practices aus. Neben den Herausforderungen des Klimawandels waren vor allem die vielen gesetzlichen Hürden, Regelungen und Unklarheiten in Bezug auf Pflichten und Vorgaben ein Gesprächsthema.</w:t>
      </w:r>
    </w:p>
    <w:p w14:paraId="41AD8EAF" w14:textId="01A60636" w:rsidR="006356F2" w:rsidRDefault="007B2AE2" w:rsidP="007B2AE2">
      <w:pPr>
        <w:rPr>
          <w:rFonts w:ascii="Montserrat" w:hAnsi="Montserrat"/>
          <w:sz w:val="22"/>
          <w:szCs w:val="22"/>
        </w:rPr>
      </w:pPr>
      <w:r w:rsidRPr="006356F2">
        <w:rPr>
          <w:rFonts w:ascii="Montserrat" w:hAnsi="Montserrat"/>
          <w:sz w:val="22"/>
          <w:szCs w:val="22"/>
        </w:rPr>
        <w:t xml:space="preserve">Viele Fragen drehten sich um mögliche Maßnahmen und Zertifizierungen. Immer wieder hörte man von den vielen Vorteilen, die sich für nachhaltig arbeitende Unternehmen ergeben, angefangen bei leichteren Finanzierungsmöglichkeiten über bessere Chancen, Fachkräfte für sich zu begeistern bis hin zu zufriedeneren Kund*innen und besseren Margen. </w:t>
      </w:r>
    </w:p>
    <w:p w14:paraId="6B599395" w14:textId="1F29B561" w:rsidR="007B2AE2" w:rsidRPr="006356F2" w:rsidRDefault="007B2AE2" w:rsidP="007B2AE2">
      <w:pPr>
        <w:rPr>
          <w:rFonts w:ascii="Montserrat" w:hAnsi="Montserrat"/>
          <w:sz w:val="22"/>
          <w:szCs w:val="22"/>
        </w:rPr>
      </w:pPr>
      <w:r w:rsidRPr="006356F2">
        <w:rPr>
          <w:rFonts w:ascii="Montserrat" w:hAnsi="Montserrat"/>
          <w:sz w:val="22"/>
          <w:szCs w:val="22"/>
        </w:rPr>
        <w:t xml:space="preserve">Bastian Börsch, einer der beiden Geschäftsführer von 432Hz, der organisierenden Agentur für Nachhaltigkeitsberatung, zeigte sich sichtlich zufrieden mit dem Abend: „Es hat uns alle sehr gefreut, dass so viele Menschen </w:t>
      </w:r>
      <w:r w:rsidRPr="006356F2">
        <w:rPr>
          <w:rFonts w:ascii="Montserrat" w:hAnsi="Montserrat"/>
          <w:sz w:val="22"/>
          <w:szCs w:val="22"/>
        </w:rPr>
        <w:lastRenderedPageBreak/>
        <w:t>zusammengekommen sind und sich ausgetauscht haben. Das Thema Nachhaltigkeit wird in der Welt der Unternehmen immer relevanter. Erfreulich ist auch, dass Nachhaltigkeit nicht nur als Bürde und Hindernis, sondern immer mehr als Chance und Vorteil gesehen wird.</w:t>
      </w:r>
    </w:p>
    <w:p w14:paraId="4C51087D" w14:textId="315604F0" w:rsidR="007B2AE2" w:rsidRPr="006356F2" w:rsidRDefault="007B2AE2" w:rsidP="007B2AE2">
      <w:pPr>
        <w:rPr>
          <w:rFonts w:ascii="Montserrat" w:hAnsi="Montserrat"/>
          <w:sz w:val="22"/>
          <w:szCs w:val="22"/>
        </w:rPr>
      </w:pPr>
      <w:r w:rsidRPr="006356F2">
        <w:rPr>
          <w:rFonts w:ascii="Montserrat" w:hAnsi="Montserrat"/>
          <w:sz w:val="22"/>
          <w:szCs w:val="22"/>
        </w:rPr>
        <w:t xml:space="preserve">Auch im Austausch zwischen Unternehmer*innen, Institutionen aus der Finanzwelt und Wirtschaft sowie Interessierten zeigte sich, welche Potenziale sich hier noch nutzen lassen. </w:t>
      </w:r>
    </w:p>
    <w:p w14:paraId="5BBF84AA" w14:textId="77777777" w:rsidR="007B2AE2" w:rsidRPr="006356F2" w:rsidRDefault="007B2AE2" w:rsidP="007B2AE2">
      <w:pPr>
        <w:rPr>
          <w:rFonts w:ascii="Montserrat" w:hAnsi="Montserrat"/>
          <w:sz w:val="22"/>
          <w:szCs w:val="22"/>
        </w:rPr>
      </w:pPr>
      <w:r w:rsidRPr="006356F2">
        <w:rPr>
          <w:rFonts w:ascii="Montserrat" w:hAnsi="Montserrat"/>
          <w:sz w:val="22"/>
          <w:szCs w:val="22"/>
        </w:rPr>
        <w:t xml:space="preserve">Wir hoffen, dass wir mit unserer Initiative das Nachhaltigkeitsnetzwerk in Koblenz weiter stärken können, denn nur im gemeinsamen Miteinander werden wir alle es schaffen, die Herausforderungen von heute und morgen zu bewältigen – und zu unserem Vorteil zu nutzen.“ </w:t>
      </w:r>
    </w:p>
    <w:p w14:paraId="16A1174D" w14:textId="392CABC7" w:rsidR="007B2AE2" w:rsidRPr="007B2AE2" w:rsidRDefault="007B2AE2" w:rsidP="007B2AE2">
      <w:pPr>
        <w:rPr>
          <w:rFonts w:ascii="Montserrat" w:hAnsi="Montserrat"/>
        </w:rPr>
      </w:pPr>
      <w:r w:rsidRPr="006356F2">
        <w:rPr>
          <w:rFonts w:ascii="Montserrat" w:hAnsi="Montserrat"/>
          <w:sz w:val="22"/>
          <w:szCs w:val="22"/>
        </w:rPr>
        <w:t>Das Nachhaltigkeits-Netzwerk Koblenz ist ein unabhängiges Veranstaltungs-Format, das Unternehmer*innen und Institute aus der Finanzwelt und Wirtschaft genauso anspricht, wie Menschen, die sich für nachhaltiges Wirtschaften und Nachhaltigkeit interessieren. Es wird von der Koblenzer Nachhaltigkeitsagentur 432Hz organisiert und findet derzeit jährlich in entspannter Atmosphäre statt.</w:t>
      </w:r>
      <w:r w:rsidR="006356F2">
        <w:rPr>
          <w:rFonts w:ascii="Montserrat" w:hAnsi="Montserrat"/>
        </w:rPr>
        <w:br/>
      </w:r>
    </w:p>
    <w:p w14:paraId="4EA9C8FE" w14:textId="282ACB32" w:rsidR="007B2AE2" w:rsidRPr="007B2AE2" w:rsidRDefault="007B2AE2" w:rsidP="007B2AE2">
      <w:pPr>
        <w:rPr>
          <w:rFonts w:ascii="Montserrat" w:hAnsi="Montserrat"/>
          <w:b/>
        </w:rPr>
      </w:pPr>
      <w:r w:rsidRPr="007B2AE2">
        <w:rPr>
          <w:rFonts w:ascii="Montserrat" w:hAnsi="Montserrat"/>
          <w:b/>
        </w:rPr>
        <w:t>Weitere Infos unter www.432-hertz.com</w:t>
      </w:r>
    </w:p>
    <w:p w14:paraId="629092DC" w14:textId="0CA830BC" w:rsidR="007B2AE2" w:rsidRPr="007B2AE2" w:rsidRDefault="007B2AE2" w:rsidP="007B2AE2">
      <w:pPr>
        <w:rPr>
          <w:rFonts w:ascii="Montserrat" w:hAnsi="Montserrat"/>
        </w:rPr>
      </w:pPr>
      <w:r w:rsidRPr="007B2AE2">
        <w:rPr>
          <w:rFonts w:ascii="Montserrat" w:hAnsi="Montserrat"/>
        </w:rPr>
        <w:t xml:space="preserve"> </w:t>
      </w:r>
    </w:p>
    <w:p w14:paraId="5E0BE197" w14:textId="6D252209" w:rsidR="007B2AE2" w:rsidRPr="006356F2" w:rsidRDefault="007B2AE2" w:rsidP="007B2AE2">
      <w:pPr>
        <w:rPr>
          <w:rFonts w:ascii="Montserrat" w:hAnsi="Montserrat"/>
          <w:sz w:val="22"/>
          <w:szCs w:val="22"/>
        </w:rPr>
      </w:pPr>
      <w:r w:rsidRPr="006356F2">
        <w:rPr>
          <w:rFonts w:ascii="Montserrat" w:hAnsi="Montserrat"/>
          <w:b/>
          <w:sz w:val="22"/>
          <w:szCs w:val="22"/>
        </w:rPr>
        <w:t>Pressekontakt</w:t>
      </w:r>
      <w:r w:rsidRPr="006356F2">
        <w:rPr>
          <w:rFonts w:ascii="Montserrat" w:hAnsi="Montserrat"/>
          <w:sz w:val="22"/>
          <w:szCs w:val="22"/>
        </w:rPr>
        <w:br/>
      </w:r>
      <w:r w:rsidRPr="006356F2">
        <w:rPr>
          <w:rFonts w:ascii="Montserrat" w:hAnsi="Montserrat"/>
          <w:sz w:val="22"/>
          <w:szCs w:val="22"/>
        </w:rPr>
        <w:t>Markus Erdmann</w:t>
      </w:r>
      <w:r w:rsidRPr="006356F2">
        <w:rPr>
          <w:rFonts w:ascii="Montserrat" w:hAnsi="Montserrat"/>
          <w:sz w:val="22"/>
          <w:szCs w:val="22"/>
        </w:rPr>
        <w:br/>
      </w:r>
      <w:hyperlink r:id="rId5" w:history="1">
        <w:r w:rsidRPr="006356F2">
          <w:rPr>
            <w:rStyle w:val="Hyperlink"/>
            <w:rFonts w:ascii="Montserrat" w:hAnsi="Montserrat"/>
            <w:sz w:val="22"/>
            <w:szCs w:val="22"/>
          </w:rPr>
          <w:t>m.erdmann@432-hertz.com</w:t>
        </w:r>
      </w:hyperlink>
      <w:r w:rsidRPr="006356F2">
        <w:rPr>
          <w:rFonts w:ascii="Montserrat" w:hAnsi="Montserrat"/>
          <w:sz w:val="22"/>
          <w:szCs w:val="22"/>
        </w:rPr>
        <w:br/>
      </w:r>
      <w:r w:rsidRPr="006356F2">
        <w:rPr>
          <w:rFonts w:ascii="Montserrat" w:hAnsi="Montserrat"/>
          <w:sz w:val="22"/>
          <w:szCs w:val="22"/>
        </w:rPr>
        <w:t>+49 - 178 - 12 07 573</w:t>
      </w:r>
    </w:p>
    <w:p w14:paraId="7900B231" w14:textId="77777777" w:rsidR="006356F2" w:rsidRPr="006356F2" w:rsidRDefault="006356F2" w:rsidP="006356F2">
      <w:pPr>
        <w:rPr>
          <w:rFonts w:ascii="Montserrat" w:hAnsi="Montserrat"/>
          <w:sz w:val="20"/>
          <w:szCs w:val="20"/>
        </w:rPr>
      </w:pPr>
      <w:r w:rsidRPr="006356F2">
        <w:rPr>
          <w:rFonts w:ascii="Montserrat" w:hAnsi="Montserrat"/>
          <w:sz w:val="20"/>
          <w:szCs w:val="20"/>
        </w:rPr>
        <w:t xml:space="preserve">Copyright Fotos: Daniel </w:t>
      </w:r>
      <w:proofErr w:type="spellStart"/>
      <w:r w:rsidRPr="006356F2">
        <w:rPr>
          <w:rFonts w:ascii="Montserrat" w:hAnsi="Montserrat"/>
          <w:sz w:val="20"/>
          <w:szCs w:val="20"/>
        </w:rPr>
        <w:t>Kondratiuk</w:t>
      </w:r>
      <w:proofErr w:type="spellEnd"/>
    </w:p>
    <w:p w14:paraId="1A0227C2" w14:textId="77777777" w:rsidR="007B2AE2" w:rsidRPr="007B2AE2" w:rsidRDefault="007B2AE2" w:rsidP="007B2AE2">
      <w:pPr>
        <w:rPr>
          <w:rFonts w:ascii="Montserrat" w:hAnsi="Montserrat"/>
        </w:rPr>
      </w:pPr>
    </w:p>
    <w:p w14:paraId="48738E2D" w14:textId="69FCA86D" w:rsidR="007B2AE2" w:rsidRPr="006356F2" w:rsidRDefault="007B2AE2" w:rsidP="007B2AE2">
      <w:pPr>
        <w:rPr>
          <w:rFonts w:ascii="Montserrat" w:hAnsi="Montserrat"/>
          <w:sz w:val="18"/>
          <w:szCs w:val="18"/>
        </w:rPr>
      </w:pPr>
      <w:r w:rsidRPr="006356F2">
        <w:rPr>
          <w:rFonts w:ascii="Montserrat" w:hAnsi="Montserrat"/>
          <w:b/>
          <w:sz w:val="18"/>
          <w:szCs w:val="18"/>
        </w:rPr>
        <w:t>Über 432Hz</w:t>
      </w:r>
      <w:r w:rsidRPr="006356F2">
        <w:rPr>
          <w:rFonts w:ascii="Montserrat" w:hAnsi="Montserrat"/>
          <w:sz w:val="18"/>
          <w:szCs w:val="18"/>
        </w:rPr>
        <w:br/>
      </w:r>
      <w:r w:rsidRPr="006356F2">
        <w:rPr>
          <w:rFonts w:ascii="Montserrat" w:hAnsi="Montserrat"/>
          <w:sz w:val="18"/>
          <w:szCs w:val="18"/>
        </w:rPr>
        <w:t>432Hz ist eine Nachhaltigkeitsberatung in Koblenz, die Unternehmen im Mittelstand dabei unterstützt, nachhaltige Geschäftspraktiken zu implementieren und langfristig erfolgreich zu wirtschaften. Mit einem ganzheitlichen Ansatz und maßgeschneiderten Lösungen hilft 432Hz Unternehmen, ökologisch verantwortungsbewusst zu handeln und dabei wirtschaftlich erfolgreich zu bleiben.</w:t>
      </w:r>
    </w:p>
    <w:p w14:paraId="14221CF5" w14:textId="14F3B2E6" w:rsidR="007B2AE2" w:rsidRPr="006356F2" w:rsidRDefault="007B2AE2" w:rsidP="007B2AE2">
      <w:pPr>
        <w:rPr>
          <w:rFonts w:ascii="Montserrat" w:hAnsi="Montserrat"/>
          <w:sz w:val="18"/>
          <w:szCs w:val="18"/>
        </w:rPr>
      </w:pPr>
      <w:r w:rsidRPr="006356F2">
        <w:rPr>
          <w:rFonts w:ascii="Montserrat" w:hAnsi="Montserrat"/>
          <w:sz w:val="18"/>
          <w:szCs w:val="18"/>
        </w:rPr>
        <w:t>Das Team besteht aus Unternehmensberater*innen und Nachhaltigkeitsmanager*innen, die ihre vielfältige Expertise und Erfahrungen für das Wohl von Unternehmen einbringen.</w:t>
      </w:r>
    </w:p>
    <w:p w14:paraId="7BBD96DA" w14:textId="77777777" w:rsidR="007B2AE2" w:rsidRPr="006356F2" w:rsidRDefault="007B2AE2" w:rsidP="007B2AE2">
      <w:pPr>
        <w:rPr>
          <w:rFonts w:ascii="Montserrat" w:hAnsi="Montserrat"/>
          <w:sz w:val="18"/>
          <w:szCs w:val="18"/>
        </w:rPr>
      </w:pPr>
      <w:r w:rsidRPr="006356F2">
        <w:rPr>
          <w:rFonts w:ascii="Montserrat" w:hAnsi="Montserrat"/>
          <w:sz w:val="18"/>
          <w:szCs w:val="18"/>
        </w:rPr>
        <w:t>As Menschen aus der Region sprechen sie die gleiche Sprache wie ihre Kund*innen und beraten auf Augenhöhe wie die unternehmerische Zukunft aussehen kann.</w:t>
      </w:r>
    </w:p>
    <w:p w14:paraId="6B8A4265" w14:textId="53FB8C7B" w:rsidR="007B2AE2" w:rsidRPr="006356F2" w:rsidRDefault="007B2AE2" w:rsidP="007B2AE2">
      <w:pPr>
        <w:rPr>
          <w:rFonts w:ascii="Montserrat" w:hAnsi="Montserrat"/>
          <w:sz w:val="18"/>
          <w:szCs w:val="18"/>
        </w:rPr>
      </w:pPr>
    </w:p>
    <w:p w14:paraId="793BD958" w14:textId="44ACD53D" w:rsidR="007B2AE2" w:rsidRPr="006356F2" w:rsidRDefault="007B2AE2" w:rsidP="007B2AE2">
      <w:pPr>
        <w:rPr>
          <w:rFonts w:ascii="Montserrat" w:hAnsi="Montserrat"/>
          <w:sz w:val="18"/>
          <w:szCs w:val="18"/>
        </w:rPr>
      </w:pPr>
      <w:r w:rsidRPr="006356F2">
        <w:rPr>
          <w:rFonts w:ascii="Montserrat" w:hAnsi="Montserrat"/>
          <w:sz w:val="18"/>
          <w:szCs w:val="18"/>
        </w:rPr>
        <w:t>432Hz GmbH</w:t>
      </w:r>
      <w:r w:rsidR="006356F2" w:rsidRPr="006356F2">
        <w:rPr>
          <w:rFonts w:ascii="Montserrat" w:hAnsi="Montserrat"/>
          <w:sz w:val="18"/>
          <w:szCs w:val="18"/>
        </w:rPr>
        <w:br/>
      </w:r>
      <w:r w:rsidRPr="006356F2">
        <w:rPr>
          <w:rFonts w:ascii="Montserrat" w:hAnsi="Montserrat"/>
          <w:sz w:val="18"/>
          <w:szCs w:val="18"/>
        </w:rPr>
        <w:t>Bahnhofplatz 9,</w:t>
      </w:r>
      <w:r w:rsidR="006356F2" w:rsidRPr="006356F2">
        <w:rPr>
          <w:rFonts w:ascii="Montserrat" w:hAnsi="Montserrat"/>
          <w:sz w:val="18"/>
          <w:szCs w:val="18"/>
        </w:rPr>
        <w:br/>
      </w:r>
      <w:r w:rsidRPr="006356F2">
        <w:rPr>
          <w:rFonts w:ascii="Montserrat" w:hAnsi="Montserrat"/>
          <w:sz w:val="18"/>
          <w:szCs w:val="18"/>
        </w:rPr>
        <w:t>56068 Koblenz</w:t>
      </w:r>
      <w:r w:rsidR="006356F2" w:rsidRPr="006356F2">
        <w:rPr>
          <w:rFonts w:ascii="Montserrat" w:hAnsi="Montserrat"/>
          <w:sz w:val="18"/>
          <w:szCs w:val="18"/>
        </w:rPr>
        <w:br/>
      </w:r>
      <w:r w:rsidRPr="006356F2">
        <w:rPr>
          <w:rFonts w:ascii="Montserrat" w:hAnsi="Montserrat"/>
          <w:sz w:val="18"/>
          <w:szCs w:val="18"/>
        </w:rPr>
        <w:t>www.432-hertz.com</w:t>
      </w:r>
    </w:p>
    <w:p w14:paraId="3CC053CE" w14:textId="0CC2149C" w:rsidR="007B2AE2" w:rsidRPr="006356F2" w:rsidRDefault="00CB2F2D" w:rsidP="007B2AE2">
      <w:pPr>
        <w:rPr>
          <w:rFonts w:ascii="Montserrat" w:hAnsi="Montserrat"/>
          <w:sz w:val="18"/>
          <w:szCs w:val="18"/>
        </w:rPr>
      </w:pPr>
      <w:r>
        <w:rPr>
          <w:rFonts w:ascii="Montserrat" w:hAnsi="Montserrat"/>
          <w:noProof/>
          <w:sz w:val="44"/>
          <w:szCs w:val="44"/>
        </w:rPr>
        <mc:AlternateContent>
          <mc:Choice Requires="wps">
            <w:drawing>
              <wp:anchor distT="0" distB="0" distL="114300" distR="114300" simplePos="0" relativeHeight="251663360" behindDoc="0" locked="0" layoutInCell="1" allowOverlap="1" wp14:anchorId="51A0DC03" wp14:editId="45DA0B7F">
                <wp:simplePos x="0" y="0"/>
                <wp:positionH relativeFrom="page">
                  <wp:posOffset>0</wp:posOffset>
                </wp:positionH>
                <wp:positionV relativeFrom="paragraph">
                  <wp:posOffset>932024</wp:posOffset>
                </wp:positionV>
                <wp:extent cx="9419590" cy="603250"/>
                <wp:effectExtent l="0" t="0" r="10160" b="25400"/>
                <wp:wrapNone/>
                <wp:docPr id="1091429675" name="Rechteck 9"/>
                <wp:cNvGraphicFramePr/>
                <a:graphic xmlns:a="http://schemas.openxmlformats.org/drawingml/2006/main">
                  <a:graphicData uri="http://schemas.microsoft.com/office/word/2010/wordprocessingShape">
                    <wps:wsp>
                      <wps:cNvSpPr/>
                      <wps:spPr>
                        <a:xfrm>
                          <a:off x="0" y="0"/>
                          <a:ext cx="9419590" cy="603250"/>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E679" id="Rechteck 9" o:spid="_x0000_s1026" style="position:absolute;margin-left:0;margin-top:73.4pt;width:741.7pt;height: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" fillcolor="#0c5a5c" strokecolor="#030e13 [484]" strokeweight="1pt">
                <w10:wrap anchorx="page"/>
              </v:rect>
            </w:pict>
          </mc:Fallback>
        </mc:AlternateContent>
      </w:r>
      <w:r w:rsidR="00D23DC0">
        <w:rPr>
          <w:rFonts w:ascii="Montserrat" w:hAnsi="Montserrat"/>
          <w:noProof/>
          <w:sz w:val="44"/>
          <w:szCs w:val="44"/>
        </w:rPr>
        <mc:AlternateContent>
          <mc:Choice Requires="wps">
            <w:drawing>
              <wp:anchor distT="0" distB="0" distL="114300" distR="114300" simplePos="0" relativeHeight="251661312" behindDoc="0" locked="0" layoutInCell="1" allowOverlap="1" wp14:anchorId="42CD8ADB" wp14:editId="18AEBA3C">
                <wp:simplePos x="0" y="0"/>
                <wp:positionH relativeFrom="column">
                  <wp:posOffset>-1031240</wp:posOffset>
                </wp:positionH>
                <wp:positionV relativeFrom="paragraph">
                  <wp:posOffset>4966808</wp:posOffset>
                </wp:positionV>
                <wp:extent cx="9420045" cy="603849"/>
                <wp:effectExtent l="0" t="0" r="10160" b="25400"/>
                <wp:wrapNone/>
                <wp:docPr id="268385620" name="Rechteck 9"/>
                <wp:cNvGraphicFramePr/>
                <a:graphic xmlns:a="http://schemas.openxmlformats.org/drawingml/2006/main">
                  <a:graphicData uri="http://schemas.microsoft.com/office/word/2010/wordprocessingShape">
                    <wps:wsp>
                      <wps:cNvSpPr/>
                      <wps:spPr>
                        <a:xfrm>
                          <a:off x="0" y="0"/>
                          <a:ext cx="9420045" cy="603849"/>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D99E2" id="Rechteck 9" o:spid="_x0000_s1026" style="position:absolute;margin-left:-81.2pt;margin-top:391.1pt;width:741.7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" fillcolor="#0c5a5c" strokecolor="#030e13 [484]" strokeweight="1pt"/>
            </w:pict>
          </mc:Fallback>
        </mc:AlternateContent>
      </w:r>
      <w:r w:rsidR="007B2AE2" w:rsidRPr="006356F2">
        <w:rPr>
          <w:rFonts w:ascii="Montserrat" w:hAnsi="Montserrat"/>
          <w:sz w:val="18"/>
          <w:szCs w:val="18"/>
        </w:rPr>
        <w:t xml:space="preserve">Sitz und Registergericht: Amtsgericht Koblenz · </w:t>
      </w:r>
      <w:proofErr w:type="spellStart"/>
      <w:r w:rsidR="007B2AE2" w:rsidRPr="006356F2">
        <w:rPr>
          <w:rFonts w:ascii="Montserrat" w:hAnsi="Montserrat"/>
          <w:sz w:val="18"/>
          <w:szCs w:val="18"/>
        </w:rPr>
        <w:t>Ust-Id.Nr</w:t>
      </w:r>
      <w:proofErr w:type="spellEnd"/>
      <w:r w:rsidR="007B2AE2" w:rsidRPr="006356F2">
        <w:rPr>
          <w:rFonts w:ascii="Montserrat" w:hAnsi="Montserrat"/>
          <w:sz w:val="18"/>
          <w:szCs w:val="18"/>
        </w:rPr>
        <w:t>. DE 358 613 391 · Kompl. 432Hz GmbH, HRB 29385 · Geschäftsführer: Bastian Börsch, Andreas Mangold</w:t>
      </w:r>
    </w:p>
    <w:sectPr w:rsidR="007B2AE2" w:rsidRPr="006356F2" w:rsidSect="00D23DC0">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Libre Baskerville">
    <w:panose1 w:val="02000000000000000000"/>
    <w:charset w:val="00"/>
    <w:family w:val="auto"/>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E2"/>
    <w:rsid w:val="000311C8"/>
    <w:rsid w:val="002149AA"/>
    <w:rsid w:val="006356F2"/>
    <w:rsid w:val="007B2AE2"/>
    <w:rsid w:val="00CB2F2D"/>
    <w:rsid w:val="00D23DC0"/>
    <w:rsid w:val="00D35577"/>
    <w:rsid w:val="00D64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9AA7"/>
  <w15:chartTrackingRefBased/>
  <w15:docId w15:val="{51E5EA52-D89C-4A51-AA07-FA260916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2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2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2A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2A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2A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2A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2A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2A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2A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A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2A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2A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2A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2A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2A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2A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2A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2AE2"/>
    <w:rPr>
      <w:rFonts w:eastAsiaTheme="majorEastAsia" w:cstheme="majorBidi"/>
      <w:color w:val="272727" w:themeColor="text1" w:themeTint="D8"/>
    </w:rPr>
  </w:style>
  <w:style w:type="paragraph" w:styleId="Titel">
    <w:name w:val="Title"/>
    <w:basedOn w:val="Standard"/>
    <w:next w:val="Standard"/>
    <w:link w:val="TitelZchn"/>
    <w:uiPriority w:val="10"/>
    <w:qFormat/>
    <w:rsid w:val="007B2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2A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2A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2A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2A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2AE2"/>
    <w:rPr>
      <w:i/>
      <w:iCs/>
      <w:color w:val="404040" w:themeColor="text1" w:themeTint="BF"/>
    </w:rPr>
  </w:style>
  <w:style w:type="paragraph" w:styleId="Listenabsatz">
    <w:name w:val="List Paragraph"/>
    <w:basedOn w:val="Standard"/>
    <w:uiPriority w:val="34"/>
    <w:qFormat/>
    <w:rsid w:val="007B2AE2"/>
    <w:pPr>
      <w:ind w:left="720"/>
      <w:contextualSpacing/>
    </w:pPr>
  </w:style>
  <w:style w:type="character" w:styleId="IntensiveHervorhebung">
    <w:name w:val="Intense Emphasis"/>
    <w:basedOn w:val="Absatz-Standardschriftart"/>
    <w:uiPriority w:val="21"/>
    <w:qFormat/>
    <w:rsid w:val="007B2AE2"/>
    <w:rPr>
      <w:i/>
      <w:iCs/>
      <w:color w:val="0F4761" w:themeColor="accent1" w:themeShade="BF"/>
    </w:rPr>
  </w:style>
  <w:style w:type="paragraph" w:styleId="IntensivesZitat">
    <w:name w:val="Intense Quote"/>
    <w:basedOn w:val="Standard"/>
    <w:next w:val="Standard"/>
    <w:link w:val="IntensivesZitatZchn"/>
    <w:uiPriority w:val="30"/>
    <w:qFormat/>
    <w:rsid w:val="007B2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2AE2"/>
    <w:rPr>
      <w:i/>
      <w:iCs/>
      <w:color w:val="0F4761" w:themeColor="accent1" w:themeShade="BF"/>
    </w:rPr>
  </w:style>
  <w:style w:type="character" w:styleId="IntensiverVerweis">
    <w:name w:val="Intense Reference"/>
    <w:basedOn w:val="Absatz-Standardschriftart"/>
    <w:uiPriority w:val="32"/>
    <w:qFormat/>
    <w:rsid w:val="007B2AE2"/>
    <w:rPr>
      <w:b/>
      <w:bCs/>
      <w:smallCaps/>
      <w:color w:val="0F4761" w:themeColor="accent1" w:themeShade="BF"/>
      <w:spacing w:val="5"/>
    </w:rPr>
  </w:style>
  <w:style w:type="character" w:styleId="Hyperlink">
    <w:name w:val="Hyperlink"/>
    <w:basedOn w:val="Absatz-Standardschriftart"/>
    <w:uiPriority w:val="99"/>
    <w:unhideWhenUsed/>
    <w:rsid w:val="007B2AE2"/>
    <w:rPr>
      <w:color w:val="467886" w:themeColor="hyperlink"/>
      <w:u w:val="single"/>
    </w:rPr>
  </w:style>
  <w:style w:type="character" w:styleId="NichtaufgelsteErwhnung">
    <w:name w:val="Unresolved Mention"/>
    <w:basedOn w:val="Absatz-Standardschriftart"/>
    <w:uiPriority w:val="99"/>
    <w:semiHidden/>
    <w:unhideWhenUsed/>
    <w:rsid w:val="007B2AE2"/>
    <w:rPr>
      <w:color w:val="605E5C"/>
      <w:shd w:val="clear" w:color="auto" w:fill="E1DFDD"/>
    </w:rPr>
  </w:style>
  <w:style w:type="paragraph" w:styleId="StandardWeb">
    <w:name w:val="Normal (Web)"/>
    <w:basedOn w:val="Standard"/>
    <w:uiPriority w:val="99"/>
    <w:semiHidden/>
    <w:unhideWhenUsed/>
    <w:rsid w:val="007B2AE2"/>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B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8814">
      <w:bodyDiv w:val="1"/>
      <w:marLeft w:val="0"/>
      <w:marRight w:val="0"/>
      <w:marTop w:val="0"/>
      <w:marBottom w:val="0"/>
      <w:divBdr>
        <w:top w:val="none" w:sz="0" w:space="0" w:color="auto"/>
        <w:left w:val="none" w:sz="0" w:space="0" w:color="auto"/>
        <w:bottom w:val="none" w:sz="0" w:space="0" w:color="auto"/>
        <w:right w:val="none" w:sz="0" w:space="0" w:color="auto"/>
      </w:divBdr>
      <w:divsChild>
        <w:div w:id="719288117">
          <w:marLeft w:val="0"/>
          <w:marRight w:val="0"/>
          <w:marTop w:val="0"/>
          <w:marBottom w:val="0"/>
          <w:divBdr>
            <w:top w:val="none" w:sz="0" w:space="0" w:color="auto"/>
            <w:left w:val="none" w:sz="0" w:space="0" w:color="auto"/>
            <w:bottom w:val="none" w:sz="0" w:space="0" w:color="auto"/>
            <w:right w:val="none" w:sz="0" w:space="0" w:color="auto"/>
          </w:divBdr>
        </w:div>
        <w:div w:id="748310341">
          <w:marLeft w:val="0"/>
          <w:marRight w:val="0"/>
          <w:marTop w:val="0"/>
          <w:marBottom w:val="0"/>
          <w:divBdr>
            <w:top w:val="none" w:sz="0" w:space="0" w:color="auto"/>
            <w:left w:val="none" w:sz="0" w:space="0" w:color="auto"/>
            <w:bottom w:val="none" w:sz="0" w:space="0" w:color="auto"/>
            <w:right w:val="none" w:sz="0" w:space="0" w:color="auto"/>
          </w:divBdr>
        </w:div>
        <w:div w:id="1350371839">
          <w:marLeft w:val="0"/>
          <w:marRight w:val="0"/>
          <w:marTop w:val="0"/>
          <w:marBottom w:val="0"/>
          <w:divBdr>
            <w:top w:val="none" w:sz="0" w:space="0" w:color="auto"/>
            <w:left w:val="none" w:sz="0" w:space="0" w:color="auto"/>
            <w:bottom w:val="none" w:sz="0" w:space="0" w:color="auto"/>
            <w:right w:val="none" w:sz="0" w:space="0" w:color="auto"/>
          </w:divBdr>
        </w:div>
        <w:div w:id="179513587">
          <w:marLeft w:val="0"/>
          <w:marRight w:val="0"/>
          <w:marTop w:val="0"/>
          <w:marBottom w:val="0"/>
          <w:divBdr>
            <w:top w:val="none" w:sz="0" w:space="0" w:color="auto"/>
            <w:left w:val="none" w:sz="0" w:space="0" w:color="auto"/>
            <w:bottom w:val="none" w:sz="0" w:space="0" w:color="auto"/>
            <w:right w:val="none" w:sz="0" w:space="0" w:color="auto"/>
          </w:divBdr>
        </w:div>
      </w:divsChild>
    </w:div>
    <w:div w:id="1127088754">
      <w:bodyDiv w:val="1"/>
      <w:marLeft w:val="0"/>
      <w:marRight w:val="0"/>
      <w:marTop w:val="0"/>
      <w:marBottom w:val="0"/>
      <w:divBdr>
        <w:top w:val="none" w:sz="0" w:space="0" w:color="auto"/>
        <w:left w:val="none" w:sz="0" w:space="0" w:color="auto"/>
        <w:bottom w:val="none" w:sz="0" w:space="0" w:color="auto"/>
        <w:right w:val="none" w:sz="0" w:space="0" w:color="auto"/>
      </w:divBdr>
      <w:divsChild>
        <w:div w:id="2076471506">
          <w:marLeft w:val="0"/>
          <w:marRight w:val="0"/>
          <w:marTop w:val="0"/>
          <w:marBottom w:val="0"/>
          <w:divBdr>
            <w:top w:val="none" w:sz="0" w:space="0" w:color="auto"/>
            <w:left w:val="none" w:sz="0" w:space="0" w:color="auto"/>
            <w:bottom w:val="none" w:sz="0" w:space="0" w:color="auto"/>
            <w:right w:val="none" w:sz="0" w:space="0" w:color="auto"/>
          </w:divBdr>
        </w:div>
        <w:div w:id="1246457267">
          <w:marLeft w:val="0"/>
          <w:marRight w:val="0"/>
          <w:marTop w:val="0"/>
          <w:marBottom w:val="0"/>
          <w:divBdr>
            <w:top w:val="none" w:sz="0" w:space="0" w:color="auto"/>
            <w:left w:val="none" w:sz="0" w:space="0" w:color="auto"/>
            <w:bottom w:val="none" w:sz="0" w:space="0" w:color="auto"/>
            <w:right w:val="none" w:sz="0" w:space="0" w:color="auto"/>
          </w:divBdr>
        </w:div>
        <w:div w:id="2070373631">
          <w:marLeft w:val="0"/>
          <w:marRight w:val="0"/>
          <w:marTop w:val="0"/>
          <w:marBottom w:val="0"/>
          <w:divBdr>
            <w:top w:val="none" w:sz="0" w:space="0" w:color="auto"/>
            <w:left w:val="none" w:sz="0" w:space="0" w:color="auto"/>
            <w:bottom w:val="none" w:sz="0" w:space="0" w:color="auto"/>
            <w:right w:val="none" w:sz="0" w:space="0" w:color="auto"/>
          </w:divBdr>
        </w:div>
        <w:div w:id="951521061">
          <w:marLeft w:val="0"/>
          <w:marRight w:val="0"/>
          <w:marTop w:val="0"/>
          <w:marBottom w:val="0"/>
          <w:divBdr>
            <w:top w:val="none" w:sz="0" w:space="0" w:color="auto"/>
            <w:left w:val="none" w:sz="0" w:space="0" w:color="auto"/>
            <w:bottom w:val="none" w:sz="0" w:space="0" w:color="auto"/>
            <w:right w:val="none" w:sz="0" w:space="0" w:color="auto"/>
          </w:divBdr>
        </w:div>
        <w:div w:id="361713833">
          <w:marLeft w:val="0"/>
          <w:marRight w:val="0"/>
          <w:marTop w:val="0"/>
          <w:marBottom w:val="0"/>
          <w:divBdr>
            <w:top w:val="none" w:sz="0" w:space="0" w:color="auto"/>
            <w:left w:val="none" w:sz="0" w:space="0" w:color="auto"/>
            <w:bottom w:val="none" w:sz="0" w:space="0" w:color="auto"/>
            <w:right w:val="none" w:sz="0" w:space="0" w:color="auto"/>
          </w:divBdr>
        </w:div>
        <w:div w:id="264001647">
          <w:marLeft w:val="0"/>
          <w:marRight w:val="0"/>
          <w:marTop w:val="0"/>
          <w:marBottom w:val="0"/>
          <w:divBdr>
            <w:top w:val="none" w:sz="0" w:space="0" w:color="auto"/>
            <w:left w:val="none" w:sz="0" w:space="0" w:color="auto"/>
            <w:bottom w:val="none" w:sz="0" w:space="0" w:color="auto"/>
            <w:right w:val="none" w:sz="0" w:space="0" w:color="auto"/>
          </w:divBdr>
        </w:div>
        <w:div w:id="1937253323">
          <w:marLeft w:val="0"/>
          <w:marRight w:val="0"/>
          <w:marTop w:val="0"/>
          <w:marBottom w:val="0"/>
          <w:divBdr>
            <w:top w:val="none" w:sz="0" w:space="0" w:color="auto"/>
            <w:left w:val="none" w:sz="0" w:space="0" w:color="auto"/>
            <w:bottom w:val="none" w:sz="0" w:space="0" w:color="auto"/>
            <w:right w:val="none" w:sz="0" w:space="0" w:color="auto"/>
          </w:divBdr>
        </w:div>
        <w:div w:id="2066295587">
          <w:marLeft w:val="0"/>
          <w:marRight w:val="0"/>
          <w:marTop w:val="0"/>
          <w:marBottom w:val="0"/>
          <w:divBdr>
            <w:top w:val="none" w:sz="0" w:space="0" w:color="auto"/>
            <w:left w:val="none" w:sz="0" w:space="0" w:color="auto"/>
            <w:bottom w:val="none" w:sz="0" w:space="0" w:color="auto"/>
            <w:right w:val="none" w:sz="0" w:space="0" w:color="auto"/>
          </w:divBdr>
        </w:div>
        <w:div w:id="1566526814">
          <w:marLeft w:val="0"/>
          <w:marRight w:val="0"/>
          <w:marTop w:val="0"/>
          <w:marBottom w:val="0"/>
          <w:divBdr>
            <w:top w:val="none" w:sz="0" w:space="0" w:color="auto"/>
            <w:left w:val="none" w:sz="0" w:space="0" w:color="auto"/>
            <w:bottom w:val="none" w:sz="0" w:space="0" w:color="auto"/>
            <w:right w:val="none" w:sz="0" w:space="0" w:color="auto"/>
          </w:divBdr>
        </w:div>
        <w:div w:id="1076778073">
          <w:marLeft w:val="0"/>
          <w:marRight w:val="0"/>
          <w:marTop w:val="0"/>
          <w:marBottom w:val="0"/>
          <w:divBdr>
            <w:top w:val="none" w:sz="0" w:space="0" w:color="auto"/>
            <w:left w:val="none" w:sz="0" w:space="0" w:color="auto"/>
            <w:bottom w:val="none" w:sz="0" w:space="0" w:color="auto"/>
            <w:right w:val="none" w:sz="0" w:space="0" w:color="auto"/>
          </w:divBdr>
        </w:div>
        <w:div w:id="1428114514">
          <w:marLeft w:val="0"/>
          <w:marRight w:val="0"/>
          <w:marTop w:val="0"/>
          <w:marBottom w:val="0"/>
          <w:divBdr>
            <w:top w:val="none" w:sz="0" w:space="0" w:color="auto"/>
            <w:left w:val="none" w:sz="0" w:space="0" w:color="auto"/>
            <w:bottom w:val="none" w:sz="0" w:space="0" w:color="auto"/>
            <w:right w:val="none" w:sz="0" w:space="0" w:color="auto"/>
          </w:divBdr>
        </w:div>
        <w:div w:id="684016682">
          <w:marLeft w:val="0"/>
          <w:marRight w:val="0"/>
          <w:marTop w:val="0"/>
          <w:marBottom w:val="0"/>
          <w:divBdr>
            <w:top w:val="none" w:sz="0" w:space="0" w:color="auto"/>
            <w:left w:val="none" w:sz="0" w:space="0" w:color="auto"/>
            <w:bottom w:val="none" w:sz="0" w:space="0" w:color="auto"/>
            <w:right w:val="none" w:sz="0" w:space="0" w:color="auto"/>
          </w:divBdr>
        </w:div>
      </w:divsChild>
    </w:div>
    <w:div w:id="1352956227">
      <w:bodyDiv w:val="1"/>
      <w:marLeft w:val="0"/>
      <w:marRight w:val="0"/>
      <w:marTop w:val="0"/>
      <w:marBottom w:val="0"/>
      <w:divBdr>
        <w:top w:val="none" w:sz="0" w:space="0" w:color="auto"/>
        <w:left w:val="none" w:sz="0" w:space="0" w:color="auto"/>
        <w:bottom w:val="none" w:sz="0" w:space="0" w:color="auto"/>
        <w:right w:val="none" w:sz="0" w:space="0" w:color="auto"/>
      </w:divBdr>
      <w:divsChild>
        <w:div w:id="799151750">
          <w:marLeft w:val="0"/>
          <w:marRight w:val="0"/>
          <w:marTop w:val="0"/>
          <w:marBottom w:val="0"/>
          <w:divBdr>
            <w:top w:val="none" w:sz="0" w:space="0" w:color="auto"/>
            <w:left w:val="none" w:sz="0" w:space="0" w:color="auto"/>
            <w:bottom w:val="none" w:sz="0" w:space="0" w:color="auto"/>
            <w:right w:val="none" w:sz="0" w:space="0" w:color="auto"/>
          </w:divBdr>
        </w:div>
        <w:div w:id="497889355">
          <w:marLeft w:val="0"/>
          <w:marRight w:val="0"/>
          <w:marTop w:val="0"/>
          <w:marBottom w:val="0"/>
          <w:divBdr>
            <w:top w:val="none" w:sz="0" w:space="0" w:color="auto"/>
            <w:left w:val="none" w:sz="0" w:space="0" w:color="auto"/>
            <w:bottom w:val="none" w:sz="0" w:space="0" w:color="auto"/>
            <w:right w:val="none" w:sz="0" w:space="0" w:color="auto"/>
          </w:divBdr>
        </w:div>
        <w:div w:id="1207182585">
          <w:marLeft w:val="0"/>
          <w:marRight w:val="0"/>
          <w:marTop w:val="0"/>
          <w:marBottom w:val="0"/>
          <w:divBdr>
            <w:top w:val="none" w:sz="0" w:space="0" w:color="auto"/>
            <w:left w:val="none" w:sz="0" w:space="0" w:color="auto"/>
            <w:bottom w:val="none" w:sz="0" w:space="0" w:color="auto"/>
            <w:right w:val="none" w:sz="0" w:space="0" w:color="auto"/>
          </w:divBdr>
        </w:div>
        <w:div w:id="87964632">
          <w:marLeft w:val="0"/>
          <w:marRight w:val="0"/>
          <w:marTop w:val="0"/>
          <w:marBottom w:val="0"/>
          <w:divBdr>
            <w:top w:val="none" w:sz="0" w:space="0" w:color="auto"/>
            <w:left w:val="none" w:sz="0" w:space="0" w:color="auto"/>
            <w:bottom w:val="none" w:sz="0" w:space="0" w:color="auto"/>
            <w:right w:val="none" w:sz="0" w:space="0" w:color="auto"/>
          </w:divBdr>
        </w:div>
        <w:div w:id="1827280136">
          <w:marLeft w:val="0"/>
          <w:marRight w:val="0"/>
          <w:marTop w:val="0"/>
          <w:marBottom w:val="0"/>
          <w:divBdr>
            <w:top w:val="none" w:sz="0" w:space="0" w:color="auto"/>
            <w:left w:val="none" w:sz="0" w:space="0" w:color="auto"/>
            <w:bottom w:val="none" w:sz="0" w:space="0" w:color="auto"/>
            <w:right w:val="none" w:sz="0" w:space="0" w:color="auto"/>
          </w:divBdr>
        </w:div>
        <w:div w:id="1922517498">
          <w:marLeft w:val="0"/>
          <w:marRight w:val="0"/>
          <w:marTop w:val="0"/>
          <w:marBottom w:val="0"/>
          <w:divBdr>
            <w:top w:val="none" w:sz="0" w:space="0" w:color="auto"/>
            <w:left w:val="none" w:sz="0" w:space="0" w:color="auto"/>
            <w:bottom w:val="none" w:sz="0" w:space="0" w:color="auto"/>
            <w:right w:val="none" w:sz="0" w:space="0" w:color="auto"/>
          </w:divBdr>
        </w:div>
        <w:div w:id="894001970">
          <w:marLeft w:val="0"/>
          <w:marRight w:val="0"/>
          <w:marTop w:val="0"/>
          <w:marBottom w:val="0"/>
          <w:divBdr>
            <w:top w:val="none" w:sz="0" w:space="0" w:color="auto"/>
            <w:left w:val="none" w:sz="0" w:space="0" w:color="auto"/>
            <w:bottom w:val="none" w:sz="0" w:space="0" w:color="auto"/>
            <w:right w:val="none" w:sz="0" w:space="0" w:color="auto"/>
          </w:divBdr>
        </w:div>
        <w:div w:id="1572813485">
          <w:marLeft w:val="0"/>
          <w:marRight w:val="0"/>
          <w:marTop w:val="0"/>
          <w:marBottom w:val="0"/>
          <w:divBdr>
            <w:top w:val="none" w:sz="0" w:space="0" w:color="auto"/>
            <w:left w:val="none" w:sz="0" w:space="0" w:color="auto"/>
            <w:bottom w:val="none" w:sz="0" w:space="0" w:color="auto"/>
            <w:right w:val="none" w:sz="0" w:space="0" w:color="auto"/>
          </w:divBdr>
        </w:div>
        <w:div w:id="260450150">
          <w:marLeft w:val="0"/>
          <w:marRight w:val="0"/>
          <w:marTop w:val="0"/>
          <w:marBottom w:val="0"/>
          <w:divBdr>
            <w:top w:val="none" w:sz="0" w:space="0" w:color="auto"/>
            <w:left w:val="none" w:sz="0" w:space="0" w:color="auto"/>
            <w:bottom w:val="none" w:sz="0" w:space="0" w:color="auto"/>
            <w:right w:val="none" w:sz="0" w:space="0" w:color="auto"/>
          </w:divBdr>
        </w:div>
        <w:div w:id="1246064020">
          <w:marLeft w:val="0"/>
          <w:marRight w:val="0"/>
          <w:marTop w:val="0"/>
          <w:marBottom w:val="0"/>
          <w:divBdr>
            <w:top w:val="none" w:sz="0" w:space="0" w:color="auto"/>
            <w:left w:val="none" w:sz="0" w:space="0" w:color="auto"/>
            <w:bottom w:val="none" w:sz="0" w:space="0" w:color="auto"/>
            <w:right w:val="none" w:sz="0" w:space="0" w:color="auto"/>
          </w:divBdr>
        </w:div>
        <w:div w:id="1128275548">
          <w:marLeft w:val="0"/>
          <w:marRight w:val="0"/>
          <w:marTop w:val="0"/>
          <w:marBottom w:val="0"/>
          <w:divBdr>
            <w:top w:val="none" w:sz="0" w:space="0" w:color="auto"/>
            <w:left w:val="none" w:sz="0" w:space="0" w:color="auto"/>
            <w:bottom w:val="none" w:sz="0" w:space="0" w:color="auto"/>
            <w:right w:val="none" w:sz="0" w:space="0" w:color="auto"/>
          </w:divBdr>
        </w:div>
        <w:div w:id="90656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dmann@432-hertz.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3092</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Erdmann</dc:creator>
  <cp:keywords/>
  <dc:description/>
  <cp:lastModifiedBy>Markus Erdmann</cp:lastModifiedBy>
  <cp:revision>5</cp:revision>
  <dcterms:created xsi:type="dcterms:W3CDTF">2024-11-21T07:09:00Z</dcterms:created>
  <dcterms:modified xsi:type="dcterms:W3CDTF">2024-11-21T07:24:00Z</dcterms:modified>
</cp:coreProperties>
</file>